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F31" w:rsidRDefault="009B2FE5" w:rsidP="00846F31">
      <w:pPr>
        <w:pStyle w:val="NoSpacing"/>
        <w:rPr>
          <w:rFonts w:ascii="Times New Roman" w:hAnsi="Times New Roman" w:cs="Times New Roman"/>
          <w:bCs/>
          <w:sz w:val="24"/>
          <w:szCs w:val="24"/>
        </w:rPr>
      </w:pPr>
      <w:r w:rsidRPr="007705A5">
        <w:rPr>
          <w:rFonts w:ascii="Times New Roman" w:hAnsi="Times New Roman" w:cs="Times New Roman"/>
          <w:b/>
          <w:sz w:val="24"/>
          <w:szCs w:val="24"/>
        </w:rPr>
        <w:t xml:space="preserve">Attendance Confirmation: </w:t>
      </w:r>
      <w:r w:rsidRPr="007705A5">
        <w:rPr>
          <w:rFonts w:ascii="Times New Roman" w:hAnsi="Times New Roman" w:cs="Times New Roman"/>
          <w:bCs/>
          <w:sz w:val="24"/>
          <w:szCs w:val="24"/>
        </w:rPr>
        <w:t xml:space="preserve">All students are required to complete the online Attendance Confirmation through </w:t>
      </w:r>
      <w:r w:rsidR="00846F31">
        <w:rPr>
          <w:rFonts w:ascii="Times New Roman" w:hAnsi="Times New Roman" w:cs="Times New Roman"/>
          <w:bCs/>
          <w:sz w:val="24"/>
          <w:szCs w:val="24"/>
        </w:rPr>
        <w:t xml:space="preserve">Self-Service </w:t>
      </w:r>
      <w:r w:rsidR="00993B82" w:rsidRPr="007705A5">
        <w:rPr>
          <w:rFonts w:ascii="Times New Roman" w:hAnsi="Times New Roman" w:cs="Times New Roman"/>
          <w:bCs/>
          <w:sz w:val="24"/>
          <w:szCs w:val="24"/>
        </w:rPr>
        <w:t>Banner</w:t>
      </w:r>
      <w:r w:rsidRPr="007705A5">
        <w:rPr>
          <w:rFonts w:ascii="Times New Roman" w:hAnsi="Times New Roman" w:cs="Times New Roman"/>
          <w:bCs/>
          <w:sz w:val="24"/>
          <w:szCs w:val="24"/>
        </w:rPr>
        <w:t xml:space="preserve"> at the start of </w:t>
      </w:r>
      <w:r w:rsidR="00846F31">
        <w:rPr>
          <w:rFonts w:ascii="Times New Roman" w:hAnsi="Times New Roman" w:cs="Times New Roman"/>
          <w:bCs/>
          <w:sz w:val="24"/>
          <w:szCs w:val="24"/>
        </w:rPr>
        <w:t>the Fall and Spring</w:t>
      </w:r>
      <w:r w:rsidR="00993B82" w:rsidRPr="007705A5">
        <w:rPr>
          <w:rFonts w:ascii="Times New Roman" w:hAnsi="Times New Roman" w:cs="Times New Roman"/>
          <w:bCs/>
          <w:sz w:val="24"/>
          <w:szCs w:val="24"/>
        </w:rPr>
        <w:t xml:space="preserve"> </w:t>
      </w:r>
      <w:r w:rsidRPr="007705A5">
        <w:rPr>
          <w:rFonts w:ascii="Times New Roman" w:hAnsi="Times New Roman" w:cs="Times New Roman"/>
          <w:bCs/>
          <w:sz w:val="24"/>
          <w:szCs w:val="24"/>
        </w:rPr>
        <w:t>semester. </w:t>
      </w:r>
      <w:r w:rsidR="00846F31">
        <w:rPr>
          <w:rFonts w:ascii="Times New Roman" w:hAnsi="Times New Roman" w:cs="Times New Roman"/>
          <w:bCs/>
          <w:sz w:val="24"/>
          <w:szCs w:val="24"/>
        </w:rPr>
        <w:t xml:space="preserve">Note: There is no confirmation for summer terms. </w:t>
      </w:r>
      <w:r w:rsidRPr="007705A5">
        <w:rPr>
          <w:rFonts w:ascii="Times New Roman" w:hAnsi="Times New Roman" w:cs="Times New Roman"/>
          <w:bCs/>
          <w:sz w:val="24"/>
          <w:szCs w:val="24"/>
        </w:rPr>
        <w:t xml:space="preserve">No Financial Aid refunds will be processed until </w:t>
      </w:r>
      <w:r w:rsidR="00846F31">
        <w:rPr>
          <w:rFonts w:ascii="Times New Roman" w:hAnsi="Times New Roman" w:cs="Times New Roman"/>
          <w:bCs/>
          <w:sz w:val="24"/>
          <w:szCs w:val="24"/>
        </w:rPr>
        <w:t xml:space="preserve">the </w:t>
      </w:r>
      <w:r w:rsidRPr="007705A5">
        <w:rPr>
          <w:rFonts w:ascii="Times New Roman" w:hAnsi="Times New Roman" w:cs="Times New Roman"/>
          <w:bCs/>
          <w:sz w:val="24"/>
          <w:szCs w:val="24"/>
        </w:rPr>
        <w:t>Attendance Confirmation is completed</w:t>
      </w:r>
      <w:r w:rsidR="00CB3F7E" w:rsidRPr="007705A5">
        <w:rPr>
          <w:rFonts w:ascii="Times New Roman" w:hAnsi="Times New Roman" w:cs="Times New Roman"/>
          <w:bCs/>
          <w:sz w:val="24"/>
          <w:szCs w:val="24"/>
        </w:rPr>
        <w:t xml:space="preserve">. </w:t>
      </w:r>
      <w:r w:rsidRPr="007705A5">
        <w:rPr>
          <w:rFonts w:ascii="Times New Roman" w:hAnsi="Times New Roman" w:cs="Times New Roman"/>
          <w:bCs/>
          <w:sz w:val="24"/>
          <w:szCs w:val="24"/>
        </w:rPr>
        <w:t>Tuition and fees must be paid in full</w:t>
      </w:r>
      <w:r w:rsidR="00CB3F7E" w:rsidRPr="007705A5">
        <w:rPr>
          <w:rFonts w:ascii="Times New Roman" w:hAnsi="Times New Roman" w:cs="Times New Roman"/>
          <w:bCs/>
          <w:sz w:val="24"/>
          <w:szCs w:val="24"/>
        </w:rPr>
        <w:t>.</w:t>
      </w:r>
    </w:p>
    <w:p w:rsidR="00846F31" w:rsidRDefault="00846F31" w:rsidP="00846F31">
      <w:pPr>
        <w:pStyle w:val="NoSpacing"/>
        <w:rPr>
          <w:rFonts w:ascii="Times New Roman" w:hAnsi="Times New Roman" w:cs="Times New Roman"/>
          <w:sz w:val="24"/>
          <w:szCs w:val="24"/>
        </w:rPr>
      </w:pPr>
    </w:p>
    <w:p w:rsidR="00846F31" w:rsidRDefault="009B2FE5" w:rsidP="00846F31">
      <w:pPr>
        <w:pStyle w:val="NoSpacing"/>
        <w:rPr>
          <w:rFonts w:ascii="Times New Roman" w:hAnsi="Times New Roman" w:cs="Times New Roman"/>
          <w:sz w:val="24"/>
          <w:szCs w:val="24"/>
        </w:rPr>
      </w:pPr>
      <w:r w:rsidRPr="007705A5">
        <w:rPr>
          <w:rFonts w:ascii="Times New Roman" w:hAnsi="Times New Roman" w:cs="Times New Roman"/>
          <w:sz w:val="24"/>
          <w:szCs w:val="24"/>
        </w:rPr>
        <w:t>Please contact the Finance Office in the Krikac Administration Building, (605)</w:t>
      </w:r>
      <w:r w:rsidR="00DD3673" w:rsidRPr="007705A5">
        <w:rPr>
          <w:rFonts w:ascii="Times New Roman" w:hAnsi="Times New Roman" w:cs="Times New Roman"/>
          <w:sz w:val="24"/>
          <w:szCs w:val="24"/>
        </w:rPr>
        <w:t xml:space="preserve"> </w:t>
      </w:r>
      <w:r w:rsidRPr="007705A5">
        <w:rPr>
          <w:rFonts w:ascii="Times New Roman" w:hAnsi="Times New Roman" w:cs="Times New Roman"/>
          <w:sz w:val="24"/>
          <w:szCs w:val="24"/>
        </w:rPr>
        <w:t>626</w:t>
      </w:r>
      <w:r w:rsidR="00DD3673" w:rsidRPr="007705A5">
        <w:rPr>
          <w:rFonts w:ascii="Times New Roman" w:hAnsi="Times New Roman" w:cs="Times New Roman"/>
          <w:sz w:val="24"/>
          <w:szCs w:val="24"/>
        </w:rPr>
        <w:t xml:space="preserve"> – </w:t>
      </w:r>
      <w:r w:rsidRPr="007705A5">
        <w:rPr>
          <w:rFonts w:ascii="Times New Roman" w:hAnsi="Times New Roman" w:cs="Times New Roman"/>
          <w:sz w:val="24"/>
          <w:szCs w:val="24"/>
        </w:rPr>
        <w:t>26</w:t>
      </w:r>
      <w:r w:rsidR="00846F31">
        <w:rPr>
          <w:rFonts w:ascii="Times New Roman" w:hAnsi="Times New Roman" w:cs="Times New Roman"/>
          <w:sz w:val="24"/>
          <w:szCs w:val="24"/>
        </w:rPr>
        <w:t>33</w:t>
      </w:r>
      <w:r w:rsidRPr="007705A5">
        <w:rPr>
          <w:rFonts w:ascii="Times New Roman" w:hAnsi="Times New Roman" w:cs="Times New Roman"/>
          <w:sz w:val="24"/>
          <w:szCs w:val="24"/>
        </w:rPr>
        <w:t xml:space="preserve"> or email </w:t>
      </w:r>
      <w:hyperlink r:id="rId4" w:history="1">
        <w:r w:rsidRPr="007705A5">
          <w:rPr>
            <w:rStyle w:val="Hyperlink"/>
            <w:rFonts w:ascii="Times New Roman" w:hAnsi="Times New Roman" w:cs="Times New Roman"/>
            <w:sz w:val="24"/>
            <w:szCs w:val="24"/>
          </w:rPr>
          <w:t>nsustudentaccounts@northern.edu</w:t>
        </w:r>
      </w:hyperlink>
      <w:r w:rsidRPr="007705A5">
        <w:rPr>
          <w:rFonts w:ascii="Times New Roman" w:hAnsi="Times New Roman" w:cs="Times New Roman"/>
          <w:sz w:val="24"/>
          <w:szCs w:val="24"/>
        </w:rPr>
        <w:t xml:space="preserve"> if you have any </w:t>
      </w:r>
      <w:r w:rsidRPr="00846F31">
        <w:rPr>
          <w:rFonts w:ascii="Times New Roman" w:hAnsi="Times New Roman" w:cs="Times New Roman"/>
          <w:sz w:val="24"/>
          <w:szCs w:val="24"/>
        </w:rPr>
        <w:t>questions.</w:t>
      </w:r>
    </w:p>
    <w:p w:rsidR="003A6750" w:rsidRDefault="003A6750" w:rsidP="00846F31">
      <w:pPr>
        <w:pStyle w:val="NoSpacing"/>
        <w:rPr>
          <w:rFonts w:ascii="Times New Roman" w:hAnsi="Times New Roman" w:cs="Times New Roman"/>
          <w:sz w:val="24"/>
          <w:szCs w:val="24"/>
        </w:rPr>
      </w:pPr>
    </w:p>
    <w:p w:rsidR="003A6750" w:rsidRDefault="003A6750" w:rsidP="00846F31">
      <w:pPr>
        <w:pStyle w:val="NoSpacing"/>
        <w:rPr>
          <w:rFonts w:ascii="Times New Roman" w:hAnsi="Times New Roman" w:cs="Times New Roman"/>
          <w:sz w:val="24"/>
          <w:szCs w:val="24"/>
        </w:rPr>
      </w:pPr>
      <w:bookmarkStart w:id="0" w:name="_GoBack"/>
      <w:bookmarkEnd w:id="0"/>
    </w:p>
    <w:p w:rsidR="00846F31" w:rsidRPr="00846F31" w:rsidRDefault="00846F31" w:rsidP="00846F31">
      <w:pPr>
        <w:pStyle w:val="NoSpacing"/>
        <w:rPr>
          <w:rFonts w:ascii="Times New Roman" w:hAnsi="Times New Roman" w:cs="Times New Roman"/>
          <w:bCs/>
          <w:sz w:val="24"/>
          <w:szCs w:val="24"/>
        </w:rPr>
      </w:pPr>
    </w:p>
    <w:p w:rsidR="00846F31" w:rsidRPr="00846F31" w:rsidRDefault="00846F31" w:rsidP="00846F31">
      <w:pPr>
        <w:rPr>
          <w:rFonts w:ascii="Times New Roman" w:hAnsi="Times New Roman" w:cs="Times New Roman"/>
          <w:sz w:val="24"/>
          <w:szCs w:val="24"/>
        </w:rPr>
      </w:pPr>
      <w:r w:rsidRPr="00846F31">
        <w:rPr>
          <w:rFonts w:ascii="Times New Roman" w:hAnsi="Times New Roman" w:cs="Times New Roman"/>
          <w:b/>
          <w:bCs/>
          <w:sz w:val="24"/>
          <w:szCs w:val="24"/>
        </w:rPr>
        <w:t xml:space="preserve">Academic Freedom </w:t>
      </w:r>
      <w:r w:rsidRPr="00846F31">
        <w:rPr>
          <w:rFonts w:ascii="Times New Roman" w:hAnsi="Times New Roman" w:cs="Times New Roman"/>
          <w:sz w:val="24"/>
          <w:szCs w:val="24"/>
        </w:rPr>
        <w:t>The freedom of faculty to teach the knowledge encompassed by their academic disciplines is vital to successful education and thus must be defended. Under Board of Regents Policy 1:11, “Academic freedom in its teaching aspect is fundamental for the protection of the rights of the teacher in teaching and of students to freedom in learning. It includes the freedom to perform one's professional duties and to present differing and sometimes controversial points of view, free from reprisal.”</w:t>
      </w:r>
      <w:r w:rsidRPr="00846F31">
        <w:rPr>
          <w:rFonts w:ascii="Times New Roman" w:hAnsi="Times New Roman" w:cs="Times New Roman"/>
          <w:sz w:val="24"/>
          <w:szCs w:val="24"/>
        </w:rPr>
        <w:t xml:space="preserve"> </w:t>
      </w:r>
    </w:p>
    <w:p w:rsidR="00846F31" w:rsidRPr="00846F31" w:rsidRDefault="00846F31" w:rsidP="00846F31">
      <w:pPr>
        <w:rPr>
          <w:rFonts w:ascii="Times New Roman" w:hAnsi="Times New Roman" w:cs="Times New Roman"/>
          <w:sz w:val="24"/>
          <w:szCs w:val="24"/>
        </w:rPr>
      </w:pPr>
    </w:p>
    <w:p w:rsidR="003A6750" w:rsidRDefault="00846F31" w:rsidP="00846F31">
      <w:pPr>
        <w:rPr>
          <w:rFonts w:ascii="Times New Roman" w:hAnsi="Times New Roman" w:cs="Times New Roman"/>
          <w:sz w:val="24"/>
          <w:szCs w:val="24"/>
        </w:rPr>
      </w:pPr>
      <w:r w:rsidRPr="00846F31">
        <w:rPr>
          <w:rFonts w:ascii="Times New Roman" w:hAnsi="Times New Roman" w:cs="Times New Roman"/>
          <w:b/>
          <w:bCs/>
          <w:sz w:val="24"/>
          <w:szCs w:val="24"/>
        </w:rPr>
        <w:t xml:space="preserve">Academic Success Support: </w:t>
      </w:r>
      <w:r w:rsidRPr="00846F31">
        <w:rPr>
          <w:rFonts w:ascii="Times New Roman" w:hAnsi="Times New Roman" w:cs="Times New Roman"/>
          <w:sz w:val="24"/>
          <w:szCs w:val="24"/>
        </w:rPr>
        <w:t>As your instructor, I am personally committed to supporting your academic success in this course. If you demonstrate academic performance or behavioral concerns, I will discuss the issues with you and attempt to resolve them. I may also provide feedback through the student success program, Navigate. If you receive feedback, please visit with me or seek assistance and support from your professional advisor or other resource staff members. My goal is to make your learning experience as meaningful and successful as possible.</w:t>
      </w:r>
    </w:p>
    <w:p w:rsidR="003A6750" w:rsidRDefault="003A6750" w:rsidP="00846F31">
      <w:pPr>
        <w:rPr>
          <w:rFonts w:ascii="Times New Roman" w:hAnsi="Times New Roman" w:cs="Times New Roman"/>
          <w:sz w:val="24"/>
          <w:szCs w:val="24"/>
        </w:rPr>
      </w:pPr>
    </w:p>
    <w:p w:rsidR="00846F31" w:rsidRPr="00846F31" w:rsidRDefault="00846F31" w:rsidP="00846F31">
      <w:pPr>
        <w:rPr>
          <w:rFonts w:ascii="Times New Roman" w:hAnsi="Times New Roman" w:cs="Times New Roman"/>
          <w:sz w:val="24"/>
          <w:szCs w:val="24"/>
        </w:rPr>
      </w:pPr>
      <w:r w:rsidRPr="00846F31">
        <w:rPr>
          <w:rFonts w:ascii="Times New Roman" w:hAnsi="Times New Roman" w:cs="Times New Roman"/>
          <w:sz w:val="24"/>
          <w:szCs w:val="24"/>
        </w:rPr>
        <w:t xml:space="preserve">If you have questions regarding Navigate, please contact the Student Success Center at </w:t>
      </w:r>
      <w:r w:rsidR="003A6750">
        <w:rPr>
          <w:rFonts w:ascii="Times New Roman" w:hAnsi="Times New Roman" w:cs="Times New Roman"/>
          <w:sz w:val="24"/>
          <w:szCs w:val="24"/>
        </w:rPr>
        <w:t>(</w:t>
      </w:r>
      <w:r w:rsidRPr="00846F31">
        <w:rPr>
          <w:rFonts w:ascii="Times New Roman" w:hAnsi="Times New Roman" w:cs="Times New Roman"/>
          <w:sz w:val="24"/>
          <w:szCs w:val="24"/>
        </w:rPr>
        <w:t>605</w:t>
      </w:r>
      <w:r w:rsidR="003A6750">
        <w:rPr>
          <w:rFonts w:ascii="Times New Roman" w:hAnsi="Times New Roman" w:cs="Times New Roman"/>
          <w:sz w:val="24"/>
          <w:szCs w:val="24"/>
        </w:rPr>
        <w:t xml:space="preserve">) </w:t>
      </w:r>
      <w:r w:rsidRPr="00846F31">
        <w:rPr>
          <w:rFonts w:ascii="Times New Roman" w:hAnsi="Times New Roman" w:cs="Times New Roman"/>
          <w:sz w:val="24"/>
          <w:szCs w:val="24"/>
        </w:rPr>
        <w:t>626</w:t>
      </w:r>
      <w:r w:rsidR="003A6750">
        <w:rPr>
          <w:rFonts w:ascii="Times New Roman" w:hAnsi="Times New Roman" w:cs="Times New Roman"/>
          <w:sz w:val="24"/>
          <w:szCs w:val="24"/>
        </w:rPr>
        <w:t xml:space="preserve"> – </w:t>
      </w:r>
      <w:r w:rsidRPr="00846F31">
        <w:rPr>
          <w:rFonts w:ascii="Times New Roman" w:hAnsi="Times New Roman" w:cs="Times New Roman"/>
          <w:sz w:val="24"/>
          <w:szCs w:val="24"/>
        </w:rPr>
        <w:t xml:space="preserve">2633 or </w:t>
      </w:r>
      <w:hyperlink r:id="rId5" w:history="1">
        <w:r w:rsidRPr="00846F31">
          <w:rPr>
            <w:rStyle w:val="Hyperlink"/>
            <w:rFonts w:ascii="Times New Roman" w:hAnsi="Times New Roman" w:cs="Times New Roman"/>
            <w:sz w:val="24"/>
            <w:szCs w:val="24"/>
          </w:rPr>
          <w:t>studentsuccess@northern.edu</w:t>
        </w:r>
      </w:hyperlink>
      <w:r w:rsidRPr="00846F31">
        <w:rPr>
          <w:rFonts w:ascii="Times New Roman" w:hAnsi="Times New Roman" w:cs="Times New Roman"/>
          <w:color w:val="0560BF"/>
          <w:sz w:val="24"/>
          <w:szCs w:val="24"/>
        </w:rPr>
        <w:t xml:space="preserve"> </w:t>
      </w:r>
      <w:r w:rsidRPr="00846F31">
        <w:rPr>
          <w:rFonts w:ascii="Times New Roman" w:hAnsi="Times New Roman" w:cs="Times New Roman"/>
          <w:sz w:val="24"/>
          <w:szCs w:val="24"/>
        </w:rPr>
        <w:t>.</w:t>
      </w:r>
    </w:p>
    <w:p w:rsidR="00846F31" w:rsidRPr="00846F31" w:rsidRDefault="00846F31" w:rsidP="00846F31">
      <w:pPr>
        <w:rPr>
          <w:rFonts w:ascii="Times New Roman" w:hAnsi="Times New Roman" w:cs="Times New Roman"/>
          <w:sz w:val="24"/>
          <w:szCs w:val="24"/>
        </w:rPr>
      </w:pPr>
    </w:p>
    <w:p w:rsidR="00990631" w:rsidRPr="007705A5" w:rsidRDefault="00990631" w:rsidP="00990631">
      <w:pPr>
        <w:rPr>
          <w:rFonts w:ascii="Times New Roman" w:hAnsi="Times New Roman" w:cs="Times New Roman"/>
          <w:sz w:val="24"/>
          <w:szCs w:val="24"/>
        </w:rPr>
      </w:pPr>
      <w:r w:rsidRPr="00846F31">
        <w:rPr>
          <w:rFonts w:ascii="Times New Roman" w:hAnsi="Times New Roman" w:cs="Times New Roman"/>
          <w:b/>
          <w:bCs/>
          <w:color w:val="000000"/>
          <w:sz w:val="24"/>
          <w:szCs w:val="24"/>
        </w:rPr>
        <w:t xml:space="preserve">ADA Statement: </w:t>
      </w:r>
      <w:r w:rsidRPr="00846F31">
        <w:rPr>
          <w:rFonts w:ascii="Times New Roman" w:hAnsi="Times New Roman" w:cs="Times New Roman"/>
          <w:sz w:val="24"/>
          <w:szCs w:val="24"/>
        </w:rPr>
        <w:t>Northern State University strives to ensure that physical resources, as well as information and communication technologies, are accessible to users in order to provide equal access to all. If you encounter any</w:t>
      </w:r>
      <w:r w:rsidRPr="007705A5">
        <w:rPr>
          <w:rFonts w:ascii="Times New Roman" w:hAnsi="Times New Roman" w:cs="Times New Roman"/>
          <w:sz w:val="24"/>
          <w:szCs w:val="24"/>
        </w:rPr>
        <w:t xml:space="preserve"> accessibility issues, you are encouraged to immediately contact the instructor of the course and the </w:t>
      </w:r>
      <w:r w:rsidR="007705A5" w:rsidRPr="007705A5">
        <w:rPr>
          <w:rFonts w:ascii="Times New Roman" w:hAnsi="Times New Roman" w:cs="Times New Roman"/>
          <w:sz w:val="24"/>
          <w:szCs w:val="24"/>
        </w:rPr>
        <w:t xml:space="preserve">Office of Accessibility </w:t>
      </w:r>
      <w:r w:rsidRPr="007705A5">
        <w:rPr>
          <w:rFonts w:ascii="Times New Roman" w:hAnsi="Times New Roman" w:cs="Times New Roman"/>
          <w:sz w:val="24"/>
          <w:szCs w:val="24"/>
        </w:rPr>
        <w:t>Services (contact information below), who will work to resolve the issue as quickly as possible.</w:t>
      </w:r>
      <w:r w:rsidR="008A4AFD" w:rsidRPr="007705A5">
        <w:rPr>
          <w:rFonts w:ascii="Times New Roman" w:hAnsi="Times New Roman" w:cs="Times New Roman"/>
          <w:sz w:val="24"/>
          <w:szCs w:val="24"/>
        </w:rPr>
        <w:t xml:space="preserve"> </w:t>
      </w:r>
    </w:p>
    <w:p w:rsidR="003A6750" w:rsidRDefault="003A6750" w:rsidP="00990631">
      <w:pPr>
        <w:rPr>
          <w:rFonts w:ascii="Times New Roman" w:hAnsi="Times New Roman" w:cs="Times New Roman"/>
          <w:sz w:val="24"/>
          <w:szCs w:val="24"/>
        </w:rPr>
      </w:pPr>
    </w:p>
    <w:p w:rsidR="007705A5" w:rsidRPr="007705A5" w:rsidRDefault="007705A5" w:rsidP="00990631">
      <w:pPr>
        <w:rPr>
          <w:rFonts w:ascii="Times New Roman" w:hAnsi="Times New Roman" w:cs="Times New Roman"/>
          <w:sz w:val="24"/>
          <w:szCs w:val="24"/>
        </w:rPr>
      </w:pPr>
      <w:r w:rsidRPr="007705A5">
        <w:rPr>
          <w:rFonts w:ascii="Times New Roman" w:hAnsi="Times New Roman" w:cs="Times New Roman"/>
          <w:sz w:val="24"/>
          <w:szCs w:val="24"/>
        </w:rPr>
        <w:t>Office</w:t>
      </w:r>
      <w:r w:rsidR="00990631" w:rsidRPr="007705A5">
        <w:rPr>
          <w:rFonts w:ascii="Times New Roman" w:hAnsi="Times New Roman" w:cs="Times New Roman"/>
          <w:sz w:val="24"/>
          <w:szCs w:val="24"/>
        </w:rPr>
        <w:t xml:space="preserve"> of </w:t>
      </w:r>
      <w:r w:rsidRPr="007705A5">
        <w:rPr>
          <w:rFonts w:ascii="Times New Roman" w:hAnsi="Times New Roman" w:cs="Times New Roman"/>
          <w:sz w:val="24"/>
          <w:szCs w:val="24"/>
        </w:rPr>
        <w:t xml:space="preserve">Accessibility </w:t>
      </w:r>
      <w:r w:rsidR="00990631" w:rsidRPr="007705A5">
        <w:rPr>
          <w:rFonts w:ascii="Times New Roman" w:hAnsi="Times New Roman" w:cs="Times New Roman"/>
          <w:sz w:val="24"/>
          <w:szCs w:val="24"/>
        </w:rPr>
        <w:t>Services</w:t>
      </w:r>
    </w:p>
    <w:p w:rsidR="00990631" w:rsidRPr="007705A5" w:rsidRDefault="00990631" w:rsidP="00990631">
      <w:pPr>
        <w:rPr>
          <w:rFonts w:ascii="Times New Roman" w:hAnsi="Times New Roman" w:cs="Times New Roman"/>
          <w:sz w:val="24"/>
          <w:szCs w:val="24"/>
        </w:rPr>
      </w:pPr>
      <w:r w:rsidRPr="007705A5">
        <w:rPr>
          <w:rFonts w:ascii="Times New Roman" w:hAnsi="Times New Roman" w:cs="Times New Roman"/>
          <w:sz w:val="24"/>
          <w:szCs w:val="24"/>
        </w:rPr>
        <w:t>Student Center Room 2</w:t>
      </w:r>
      <w:r w:rsidR="007705A5">
        <w:rPr>
          <w:rFonts w:ascii="Times New Roman" w:hAnsi="Times New Roman" w:cs="Times New Roman"/>
          <w:sz w:val="24"/>
          <w:szCs w:val="24"/>
        </w:rPr>
        <w:t>22</w:t>
      </w:r>
    </w:p>
    <w:p w:rsidR="007705A5" w:rsidRDefault="00990631" w:rsidP="008A4AFD">
      <w:pPr>
        <w:rPr>
          <w:rFonts w:ascii="Times New Roman" w:hAnsi="Times New Roman" w:cs="Times New Roman"/>
          <w:sz w:val="24"/>
          <w:szCs w:val="24"/>
        </w:rPr>
      </w:pPr>
      <w:r w:rsidRPr="007705A5">
        <w:rPr>
          <w:rFonts w:ascii="Times New Roman" w:hAnsi="Times New Roman" w:cs="Times New Roman"/>
          <w:sz w:val="24"/>
          <w:szCs w:val="24"/>
        </w:rPr>
        <w:t>Phone 605-626-</w:t>
      </w:r>
      <w:r w:rsidR="007705A5">
        <w:rPr>
          <w:rFonts w:ascii="Times New Roman" w:hAnsi="Times New Roman" w:cs="Times New Roman"/>
          <w:sz w:val="24"/>
          <w:szCs w:val="24"/>
        </w:rPr>
        <w:t>3007</w:t>
      </w:r>
    </w:p>
    <w:p w:rsidR="00846F31" w:rsidRPr="007705A5" w:rsidRDefault="003A6750" w:rsidP="00846F31">
      <w:pPr>
        <w:rPr>
          <w:rFonts w:ascii="Times New Roman" w:hAnsi="Times New Roman" w:cs="Times New Roman"/>
          <w:sz w:val="24"/>
          <w:szCs w:val="24"/>
        </w:rPr>
      </w:pPr>
      <w:hyperlink r:id="rId6" w:history="1">
        <w:r w:rsidR="007705A5" w:rsidRPr="007705A5">
          <w:rPr>
            <w:rStyle w:val="Hyperlink"/>
            <w:rFonts w:ascii="Times New Roman" w:hAnsi="Times New Roman" w:cs="Times New Roman"/>
            <w:sz w:val="24"/>
            <w:szCs w:val="24"/>
          </w:rPr>
          <w:t>kelly.weismantel@northern.edu</w:t>
        </w:r>
      </w:hyperlink>
    </w:p>
    <w:p w:rsidR="00846F31" w:rsidRPr="007705A5" w:rsidRDefault="00846F31" w:rsidP="00846F31">
      <w:pPr>
        <w:rPr>
          <w:rFonts w:ascii="Times New Roman" w:hAnsi="Times New Roman" w:cs="Times New Roman"/>
          <w:sz w:val="24"/>
          <w:szCs w:val="24"/>
        </w:rPr>
      </w:pPr>
    </w:p>
    <w:p w:rsidR="00064F20" w:rsidRPr="007705A5" w:rsidRDefault="00846F31" w:rsidP="00846F31">
      <w:pPr>
        <w:rPr>
          <w:rFonts w:ascii="Times New Roman" w:hAnsi="Times New Roman" w:cs="Times New Roman"/>
          <w:sz w:val="24"/>
          <w:szCs w:val="24"/>
        </w:rPr>
      </w:pPr>
      <w:r w:rsidRPr="007705A5">
        <w:rPr>
          <w:rFonts w:ascii="Times New Roman" w:hAnsi="Times New Roman" w:cs="Times New Roman"/>
          <w:b/>
          <w:bCs/>
          <w:sz w:val="24"/>
          <w:szCs w:val="24"/>
        </w:rPr>
        <w:t xml:space="preserve">Diversity Statement: </w:t>
      </w:r>
      <w:r w:rsidRPr="007705A5">
        <w:rPr>
          <w:rFonts w:ascii="Times New Roman" w:hAnsi="Times New Roman" w:cs="Times New Roman"/>
          <w:sz w:val="24"/>
          <w:szCs w:val="24"/>
        </w:rPr>
        <w:t>Northern State University strives to build an academic community of people from diverse backgrounds and experiences who are committed to sharing diverse ideas in a mutually respectful environment. We value open discourse and consideration of multiple perspectives on issues of regional, national, and international importance, in which individuals are free to express their points of view. Our goal is a diverse learning community with equal opportunity for all.</w:t>
      </w:r>
      <w:r w:rsidR="00064F20" w:rsidRPr="007705A5">
        <w:rPr>
          <w:rFonts w:ascii="Times New Roman" w:hAnsi="Times New Roman" w:cs="Times New Roman"/>
          <w:sz w:val="24"/>
          <w:szCs w:val="24"/>
        </w:rPr>
        <w:t xml:space="preserve"> </w:t>
      </w:r>
    </w:p>
    <w:p w:rsidR="00064F20" w:rsidRPr="007705A5" w:rsidRDefault="00064F20" w:rsidP="00064F20">
      <w:pPr>
        <w:rPr>
          <w:rFonts w:ascii="Times New Roman" w:hAnsi="Times New Roman" w:cs="Times New Roman"/>
          <w:sz w:val="24"/>
          <w:szCs w:val="24"/>
        </w:rPr>
      </w:pPr>
    </w:p>
    <w:p w:rsidR="00064F20" w:rsidRPr="007705A5" w:rsidRDefault="00064F20" w:rsidP="00846F31">
      <w:pPr>
        <w:rPr>
          <w:rFonts w:ascii="Times New Roman" w:hAnsi="Times New Roman" w:cs="Times New Roman"/>
          <w:sz w:val="24"/>
          <w:szCs w:val="24"/>
        </w:rPr>
      </w:pPr>
      <w:r w:rsidRPr="007705A5">
        <w:rPr>
          <w:rFonts w:ascii="Times New Roman" w:hAnsi="Times New Roman" w:cs="Times New Roman"/>
          <w:b/>
          <w:bCs/>
          <w:sz w:val="24"/>
          <w:szCs w:val="24"/>
        </w:rPr>
        <w:lastRenderedPageBreak/>
        <w:t>Freedom</w:t>
      </w:r>
      <w:r w:rsidR="00846F31">
        <w:rPr>
          <w:rFonts w:ascii="Times New Roman" w:hAnsi="Times New Roman" w:cs="Times New Roman"/>
          <w:b/>
          <w:bCs/>
          <w:sz w:val="24"/>
          <w:szCs w:val="24"/>
        </w:rPr>
        <w:t xml:space="preserve"> in Learning</w:t>
      </w:r>
      <w:r w:rsidR="00022FC9" w:rsidRPr="007705A5">
        <w:rPr>
          <w:rFonts w:ascii="Times New Roman" w:hAnsi="Times New Roman" w:cs="Times New Roman"/>
          <w:b/>
          <w:bCs/>
          <w:sz w:val="24"/>
          <w:szCs w:val="24"/>
        </w:rPr>
        <w:t xml:space="preserve">: </w:t>
      </w:r>
      <w:r w:rsidRPr="007705A5">
        <w:rPr>
          <w:rFonts w:ascii="Times New Roman" w:hAnsi="Times New Roman" w:cs="Times New Roman"/>
          <w:sz w:val="24"/>
          <w:szCs w:val="24"/>
        </w:rPr>
        <w:t>Under Board of Regents and University policy</w:t>
      </w:r>
      <w:r w:rsidR="00846F31">
        <w:rPr>
          <w:rFonts w:ascii="Times New Roman" w:hAnsi="Times New Roman" w:cs="Times New Roman"/>
          <w:sz w:val="24"/>
          <w:szCs w:val="24"/>
        </w:rPr>
        <w:t>,</w:t>
      </w:r>
      <w:r w:rsidRPr="007705A5">
        <w:rPr>
          <w:rFonts w:ascii="Times New Roman" w:hAnsi="Times New Roman" w:cs="Times New Roman"/>
          <w:sz w:val="24"/>
          <w:szCs w:val="24"/>
        </w:rPr>
        <w:t xml:space="preserve"> student academic performance may be evaluated</w:t>
      </w:r>
      <w:r w:rsidR="00022FC9" w:rsidRPr="007705A5">
        <w:rPr>
          <w:rFonts w:ascii="Times New Roman" w:hAnsi="Times New Roman" w:cs="Times New Roman"/>
          <w:sz w:val="24"/>
          <w:szCs w:val="24"/>
        </w:rPr>
        <w:t xml:space="preserve"> </w:t>
      </w:r>
      <w:r w:rsidRPr="007705A5">
        <w:rPr>
          <w:rFonts w:ascii="Times New Roman" w:hAnsi="Times New Roman" w:cs="Times New Roman"/>
          <w:sz w:val="24"/>
          <w:szCs w:val="24"/>
        </w:rPr>
        <w:t>solely on an academic basis, not on opinions or conduct in matters unrelated to academic</w:t>
      </w:r>
      <w:r w:rsidR="00022FC9" w:rsidRPr="007705A5">
        <w:rPr>
          <w:rFonts w:ascii="Times New Roman" w:hAnsi="Times New Roman" w:cs="Times New Roman"/>
          <w:sz w:val="24"/>
          <w:szCs w:val="24"/>
        </w:rPr>
        <w:t xml:space="preserve"> </w:t>
      </w:r>
      <w:r w:rsidRPr="007705A5">
        <w:rPr>
          <w:rFonts w:ascii="Times New Roman" w:hAnsi="Times New Roman" w:cs="Times New Roman"/>
          <w:sz w:val="24"/>
          <w:szCs w:val="24"/>
        </w:rPr>
        <w:t>standards. Students should be free to take reasoned exception to the data or views offered in any</w:t>
      </w:r>
      <w:r w:rsidR="00022FC9" w:rsidRPr="007705A5">
        <w:rPr>
          <w:rFonts w:ascii="Times New Roman" w:hAnsi="Times New Roman" w:cs="Times New Roman"/>
          <w:sz w:val="24"/>
          <w:szCs w:val="24"/>
        </w:rPr>
        <w:t xml:space="preserve"> </w:t>
      </w:r>
      <w:r w:rsidRPr="007705A5">
        <w:rPr>
          <w:rFonts w:ascii="Times New Roman" w:hAnsi="Times New Roman" w:cs="Times New Roman"/>
          <w:sz w:val="24"/>
          <w:szCs w:val="24"/>
        </w:rPr>
        <w:t>course of study and to reserve judgment about matters of opinion, but they are responsible for</w:t>
      </w:r>
      <w:r w:rsidR="00022FC9" w:rsidRPr="007705A5">
        <w:rPr>
          <w:rFonts w:ascii="Times New Roman" w:hAnsi="Times New Roman" w:cs="Times New Roman"/>
          <w:sz w:val="24"/>
          <w:szCs w:val="24"/>
        </w:rPr>
        <w:t xml:space="preserve"> </w:t>
      </w:r>
      <w:r w:rsidRPr="007705A5">
        <w:rPr>
          <w:rFonts w:ascii="Times New Roman" w:hAnsi="Times New Roman" w:cs="Times New Roman"/>
          <w:sz w:val="24"/>
          <w:szCs w:val="24"/>
        </w:rPr>
        <w:t>learning the content of any course of study for which they are enrolled. Students who believe that</w:t>
      </w:r>
      <w:r w:rsidR="00022FC9" w:rsidRPr="007705A5">
        <w:rPr>
          <w:rFonts w:ascii="Times New Roman" w:hAnsi="Times New Roman" w:cs="Times New Roman"/>
          <w:sz w:val="24"/>
          <w:szCs w:val="24"/>
        </w:rPr>
        <w:t xml:space="preserve"> </w:t>
      </w:r>
      <w:r w:rsidRPr="007705A5">
        <w:rPr>
          <w:rFonts w:ascii="Times New Roman" w:hAnsi="Times New Roman" w:cs="Times New Roman"/>
          <w:sz w:val="24"/>
          <w:szCs w:val="24"/>
        </w:rPr>
        <w:t>an academic evaluation reflects prejudiced or capricious consideration of student opinions or</w:t>
      </w:r>
      <w:r w:rsidR="00022FC9" w:rsidRPr="007705A5">
        <w:rPr>
          <w:rFonts w:ascii="Times New Roman" w:hAnsi="Times New Roman" w:cs="Times New Roman"/>
          <w:sz w:val="24"/>
          <w:szCs w:val="24"/>
        </w:rPr>
        <w:t xml:space="preserve"> </w:t>
      </w:r>
      <w:r w:rsidRPr="007705A5">
        <w:rPr>
          <w:rFonts w:ascii="Times New Roman" w:hAnsi="Times New Roman" w:cs="Times New Roman"/>
          <w:sz w:val="24"/>
          <w:szCs w:val="24"/>
        </w:rPr>
        <w:t>conduct unrelated to academic standards should contact the academic dean administratively in</w:t>
      </w:r>
      <w:r w:rsidR="00022FC9" w:rsidRPr="007705A5">
        <w:rPr>
          <w:rFonts w:ascii="Times New Roman" w:hAnsi="Times New Roman" w:cs="Times New Roman"/>
          <w:sz w:val="24"/>
          <w:szCs w:val="24"/>
        </w:rPr>
        <w:t xml:space="preserve"> </w:t>
      </w:r>
      <w:r w:rsidRPr="007705A5">
        <w:rPr>
          <w:rFonts w:ascii="Times New Roman" w:hAnsi="Times New Roman" w:cs="Times New Roman"/>
          <w:sz w:val="24"/>
          <w:szCs w:val="24"/>
        </w:rPr>
        <w:t>charge of the class to initiate a review of the evaluation.</w:t>
      </w:r>
    </w:p>
    <w:p w:rsidR="00AB7DCA" w:rsidRPr="007705A5" w:rsidRDefault="00AB7DCA" w:rsidP="00FD1966">
      <w:pPr>
        <w:rPr>
          <w:rFonts w:ascii="Times New Roman" w:hAnsi="Times New Roman" w:cs="Times New Roman"/>
          <w:sz w:val="24"/>
          <w:szCs w:val="24"/>
        </w:rPr>
      </w:pPr>
    </w:p>
    <w:p w:rsidR="00AB7DCA" w:rsidRPr="007705A5" w:rsidRDefault="00AB7DCA" w:rsidP="00AB7DCA">
      <w:pPr>
        <w:rPr>
          <w:rFonts w:ascii="Times New Roman" w:hAnsi="Times New Roman" w:cs="Times New Roman"/>
          <w:b/>
          <w:sz w:val="24"/>
          <w:szCs w:val="24"/>
        </w:rPr>
      </w:pPr>
      <w:r w:rsidRPr="007705A5">
        <w:rPr>
          <w:rFonts w:ascii="Times New Roman" w:hAnsi="Times New Roman" w:cs="Times New Roman"/>
          <w:b/>
          <w:sz w:val="24"/>
          <w:szCs w:val="24"/>
        </w:rPr>
        <w:t xml:space="preserve">Land Acknowledgement Statement: </w:t>
      </w:r>
      <w:r w:rsidRPr="007705A5">
        <w:rPr>
          <w:rFonts w:ascii="Times New Roman" w:hAnsi="Times New Roman" w:cs="Times New Roman"/>
          <w:sz w:val="24"/>
          <w:szCs w:val="24"/>
        </w:rPr>
        <w:t>Northern State University acknowledges that we are on the traditional land of the “</w:t>
      </w:r>
      <w:proofErr w:type="spellStart"/>
      <w:r w:rsidRPr="007705A5">
        <w:rPr>
          <w:rFonts w:ascii="Times New Roman" w:hAnsi="Times New Roman" w:cs="Times New Roman"/>
          <w:sz w:val="24"/>
          <w:szCs w:val="24"/>
        </w:rPr>
        <w:t>Oceti</w:t>
      </w:r>
      <w:proofErr w:type="spellEnd"/>
      <w:r w:rsidRPr="007705A5">
        <w:rPr>
          <w:rFonts w:ascii="Times New Roman" w:hAnsi="Times New Roman" w:cs="Times New Roman"/>
          <w:sz w:val="24"/>
          <w:szCs w:val="24"/>
        </w:rPr>
        <w:t xml:space="preserve"> Sakowin (o-</w:t>
      </w:r>
      <w:proofErr w:type="spellStart"/>
      <w:r w:rsidRPr="007705A5">
        <w:rPr>
          <w:rFonts w:ascii="Times New Roman" w:hAnsi="Times New Roman" w:cs="Times New Roman"/>
          <w:sz w:val="24"/>
          <w:szCs w:val="24"/>
        </w:rPr>
        <w:t>che</w:t>
      </w:r>
      <w:proofErr w:type="spellEnd"/>
      <w:r w:rsidRPr="007705A5">
        <w:rPr>
          <w:rFonts w:ascii="Times New Roman" w:hAnsi="Times New Roman" w:cs="Times New Roman"/>
          <w:sz w:val="24"/>
          <w:szCs w:val="24"/>
        </w:rPr>
        <w:t xml:space="preserve">-tee </w:t>
      </w:r>
      <w:proofErr w:type="spellStart"/>
      <w:r w:rsidRPr="007705A5">
        <w:rPr>
          <w:rFonts w:ascii="Times New Roman" w:hAnsi="Times New Roman" w:cs="Times New Roman"/>
          <w:sz w:val="24"/>
          <w:szCs w:val="24"/>
        </w:rPr>
        <w:t>sha</w:t>
      </w:r>
      <w:proofErr w:type="spellEnd"/>
      <w:r w:rsidRPr="007705A5">
        <w:rPr>
          <w:rFonts w:ascii="Times New Roman" w:hAnsi="Times New Roman" w:cs="Times New Roman"/>
          <w:sz w:val="24"/>
          <w:szCs w:val="24"/>
        </w:rPr>
        <w:t>-</w:t>
      </w:r>
      <w:proofErr w:type="spellStart"/>
      <w:r w:rsidRPr="007705A5">
        <w:rPr>
          <w:rFonts w:ascii="Times New Roman" w:hAnsi="Times New Roman" w:cs="Times New Roman"/>
          <w:sz w:val="24"/>
          <w:szCs w:val="24"/>
        </w:rPr>
        <w:t>koh</w:t>
      </w:r>
      <w:proofErr w:type="spellEnd"/>
      <w:r w:rsidRPr="007705A5">
        <w:rPr>
          <w:rFonts w:ascii="Times New Roman" w:hAnsi="Times New Roman" w:cs="Times New Roman"/>
          <w:sz w:val="24"/>
          <w:szCs w:val="24"/>
        </w:rPr>
        <w:t xml:space="preserve">-ween), an alliance that consists of the Santee, Yankton, and Teton Lakota people,” and is home to many Native Nations indigenous to this area. It is with profound respect that we acknowledge the indigenous peoples of this land past, present and future. </w:t>
      </w:r>
    </w:p>
    <w:p w:rsidR="00AB7DCA" w:rsidRPr="007705A5" w:rsidRDefault="00AB7DCA" w:rsidP="00AB7DCA">
      <w:pPr>
        <w:rPr>
          <w:rFonts w:ascii="Times New Roman" w:hAnsi="Times New Roman" w:cs="Times New Roman"/>
          <w:sz w:val="24"/>
          <w:szCs w:val="24"/>
        </w:rPr>
      </w:pPr>
    </w:p>
    <w:p w:rsidR="00AB7DCA" w:rsidRPr="007705A5" w:rsidRDefault="00AB7DCA" w:rsidP="00846F31">
      <w:pPr>
        <w:rPr>
          <w:rFonts w:ascii="Times New Roman" w:hAnsi="Times New Roman" w:cs="Times New Roman"/>
          <w:sz w:val="24"/>
          <w:szCs w:val="24"/>
        </w:rPr>
      </w:pPr>
      <w:r w:rsidRPr="007705A5">
        <w:rPr>
          <w:rFonts w:ascii="Times New Roman" w:hAnsi="Times New Roman" w:cs="Times New Roman"/>
          <w:sz w:val="24"/>
          <w:szCs w:val="24"/>
        </w:rPr>
        <w:t xml:space="preserve">As inspired by: </w:t>
      </w:r>
      <w:hyperlink r:id="rId7" w:history="1">
        <w:r w:rsidRPr="007705A5">
          <w:rPr>
            <w:rStyle w:val="Hyperlink"/>
            <w:rFonts w:ascii="Times New Roman" w:hAnsi="Times New Roman" w:cs="Times New Roman"/>
            <w:sz w:val="24"/>
            <w:szCs w:val="24"/>
          </w:rPr>
          <w:t>https://nativegov.org/a-guide-to-indigenous-land-acknowledgment/</w:t>
        </w:r>
      </w:hyperlink>
      <w:r w:rsidR="00846F31" w:rsidRPr="007705A5">
        <w:rPr>
          <w:rFonts w:ascii="Times New Roman" w:hAnsi="Times New Roman" w:cs="Times New Roman"/>
          <w:sz w:val="24"/>
          <w:szCs w:val="24"/>
        </w:rPr>
        <w:t xml:space="preserve"> </w:t>
      </w:r>
    </w:p>
    <w:p w:rsidR="008A4AFD" w:rsidRPr="007705A5" w:rsidRDefault="008A4AFD" w:rsidP="00FD1966">
      <w:pPr>
        <w:rPr>
          <w:rFonts w:ascii="Times New Roman" w:hAnsi="Times New Roman" w:cs="Times New Roman"/>
          <w:sz w:val="24"/>
          <w:szCs w:val="24"/>
        </w:rPr>
      </w:pPr>
    </w:p>
    <w:p w:rsidR="008A4AFD" w:rsidRPr="007705A5" w:rsidRDefault="008A4AFD" w:rsidP="00FD1966">
      <w:pPr>
        <w:rPr>
          <w:rFonts w:ascii="Times New Roman" w:hAnsi="Times New Roman" w:cs="Times New Roman"/>
          <w:sz w:val="24"/>
          <w:szCs w:val="24"/>
        </w:rPr>
      </w:pPr>
      <w:r w:rsidRPr="007705A5">
        <w:rPr>
          <w:rFonts w:ascii="Times New Roman" w:hAnsi="Times New Roman" w:cs="Times New Roman"/>
          <w:b/>
          <w:bCs/>
          <w:sz w:val="24"/>
          <w:szCs w:val="24"/>
        </w:rPr>
        <w:t xml:space="preserve">Teaching of Music Reading: </w:t>
      </w:r>
      <w:r w:rsidRPr="007705A5">
        <w:rPr>
          <w:rFonts w:ascii="Times New Roman" w:hAnsi="Times New Roman" w:cs="Times New Roman"/>
          <w:sz w:val="24"/>
          <w:szCs w:val="24"/>
        </w:rPr>
        <w:t>This course explores methods for teaching elementary, middle, and high school students to read music, write music, think, and learn in ways that allow them to interpret written music and meaningfully apply their understanding.  Participants learn to plan music lessons that teach content and nurture greater musical literacy.  Beginning through advanced music reading strategies and music writing strategies are explored, along with assessment methods that give students a continual view of their musical literacy progress and achievement.</w:t>
      </w:r>
    </w:p>
    <w:sectPr w:rsidR="008A4AFD" w:rsidRPr="007705A5" w:rsidSect="003A6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DD"/>
    <w:rsid w:val="00022FC9"/>
    <w:rsid w:val="00064F20"/>
    <w:rsid w:val="00146396"/>
    <w:rsid w:val="00294521"/>
    <w:rsid w:val="002D58EA"/>
    <w:rsid w:val="00372673"/>
    <w:rsid w:val="003A6750"/>
    <w:rsid w:val="00545F36"/>
    <w:rsid w:val="006F373A"/>
    <w:rsid w:val="007705A5"/>
    <w:rsid w:val="008457DD"/>
    <w:rsid w:val="00846F31"/>
    <w:rsid w:val="00860332"/>
    <w:rsid w:val="008A4AFD"/>
    <w:rsid w:val="00952969"/>
    <w:rsid w:val="00990631"/>
    <w:rsid w:val="00993B82"/>
    <w:rsid w:val="009B2FE5"/>
    <w:rsid w:val="009E0A08"/>
    <w:rsid w:val="00A214AD"/>
    <w:rsid w:val="00AB7DCA"/>
    <w:rsid w:val="00C766FF"/>
    <w:rsid w:val="00CB3F7E"/>
    <w:rsid w:val="00DC4F45"/>
    <w:rsid w:val="00DD3673"/>
    <w:rsid w:val="00FD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5556"/>
  <w15:docId w15:val="{751CA0CF-7709-4D28-80C9-4960B71B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966"/>
    <w:rPr>
      <w:color w:val="0000FF" w:themeColor="hyperlink"/>
      <w:u w:val="single"/>
    </w:rPr>
  </w:style>
  <w:style w:type="paragraph" w:styleId="NoSpacing">
    <w:name w:val="No Spacing"/>
    <w:uiPriority w:val="1"/>
    <w:qFormat/>
    <w:rsid w:val="00064F20"/>
    <w:rPr>
      <w:rFonts w:eastAsiaTheme="minorEastAsia"/>
    </w:rPr>
  </w:style>
  <w:style w:type="character" w:styleId="UnresolvedMention">
    <w:name w:val="Unresolved Mention"/>
    <w:basedOn w:val="DefaultParagraphFont"/>
    <w:uiPriority w:val="99"/>
    <w:semiHidden/>
    <w:unhideWhenUsed/>
    <w:rsid w:val="00AB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4056">
      <w:bodyDiv w:val="1"/>
      <w:marLeft w:val="0"/>
      <w:marRight w:val="0"/>
      <w:marTop w:val="0"/>
      <w:marBottom w:val="0"/>
      <w:divBdr>
        <w:top w:val="none" w:sz="0" w:space="0" w:color="auto"/>
        <w:left w:val="none" w:sz="0" w:space="0" w:color="auto"/>
        <w:bottom w:val="none" w:sz="0" w:space="0" w:color="auto"/>
        <w:right w:val="none" w:sz="0" w:space="0" w:color="auto"/>
      </w:divBdr>
    </w:div>
    <w:div w:id="243226228">
      <w:bodyDiv w:val="1"/>
      <w:marLeft w:val="0"/>
      <w:marRight w:val="0"/>
      <w:marTop w:val="0"/>
      <w:marBottom w:val="0"/>
      <w:divBdr>
        <w:top w:val="none" w:sz="0" w:space="0" w:color="auto"/>
        <w:left w:val="none" w:sz="0" w:space="0" w:color="auto"/>
        <w:bottom w:val="none" w:sz="0" w:space="0" w:color="auto"/>
        <w:right w:val="none" w:sz="0" w:space="0" w:color="auto"/>
      </w:divBdr>
    </w:div>
    <w:div w:id="436557876">
      <w:bodyDiv w:val="1"/>
      <w:marLeft w:val="0"/>
      <w:marRight w:val="0"/>
      <w:marTop w:val="0"/>
      <w:marBottom w:val="0"/>
      <w:divBdr>
        <w:top w:val="none" w:sz="0" w:space="0" w:color="auto"/>
        <w:left w:val="none" w:sz="0" w:space="0" w:color="auto"/>
        <w:bottom w:val="none" w:sz="0" w:space="0" w:color="auto"/>
        <w:right w:val="none" w:sz="0" w:space="0" w:color="auto"/>
      </w:divBdr>
    </w:div>
    <w:div w:id="688526526">
      <w:bodyDiv w:val="1"/>
      <w:marLeft w:val="0"/>
      <w:marRight w:val="0"/>
      <w:marTop w:val="0"/>
      <w:marBottom w:val="0"/>
      <w:divBdr>
        <w:top w:val="none" w:sz="0" w:space="0" w:color="auto"/>
        <w:left w:val="none" w:sz="0" w:space="0" w:color="auto"/>
        <w:bottom w:val="none" w:sz="0" w:space="0" w:color="auto"/>
        <w:right w:val="none" w:sz="0" w:space="0" w:color="auto"/>
      </w:divBdr>
    </w:div>
    <w:div w:id="780026358">
      <w:bodyDiv w:val="1"/>
      <w:marLeft w:val="0"/>
      <w:marRight w:val="0"/>
      <w:marTop w:val="0"/>
      <w:marBottom w:val="0"/>
      <w:divBdr>
        <w:top w:val="none" w:sz="0" w:space="0" w:color="auto"/>
        <w:left w:val="none" w:sz="0" w:space="0" w:color="auto"/>
        <w:bottom w:val="none" w:sz="0" w:space="0" w:color="auto"/>
        <w:right w:val="none" w:sz="0" w:space="0" w:color="auto"/>
      </w:divBdr>
    </w:div>
    <w:div w:id="805977375">
      <w:bodyDiv w:val="1"/>
      <w:marLeft w:val="0"/>
      <w:marRight w:val="0"/>
      <w:marTop w:val="0"/>
      <w:marBottom w:val="0"/>
      <w:divBdr>
        <w:top w:val="none" w:sz="0" w:space="0" w:color="auto"/>
        <w:left w:val="none" w:sz="0" w:space="0" w:color="auto"/>
        <w:bottom w:val="none" w:sz="0" w:space="0" w:color="auto"/>
        <w:right w:val="none" w:sz="0" w:space="0" w:color="auto"/>
      </w:divBdr>
    </w:div>
    <w:div w:id="941649655">
      <w:bodyDiv w:val="1"/>
      <w:marLeft w:val="0"/>
      <w:marRight w:val="0"/>
      <w:marTop w:val="0"/>
      <w:marBottom w:val="0"/>
      <w:divBdr>
        <w:top w:val="none" w:sz="0" w:space="0" w:color="auto"/>
        <w:left w:val="none" w:sz="0" w:space="0" w:color="auto"/>
        <w:bottom w:val="none" w:sz="0" w:space="0" w:color="auto"/>
        <w:right w:val="none" w:sz="0" w:space="0" w:color="auto"/>
      </w:divBdr>
    </w:div>
    <w:div w:id="969483934">
      <w:bodyDiv w:val="1"/>
      <w:marLeft w:val="0"/>
      <w:marRight w:val="0"/>
      <w:marTop w:val="0"/>
      <w:marBottom w:val="0"/>
      <w:divBdr>
        <w:top w:val="none" w:sz="0" w:space="0" w:color="auto"/>
        <w:left w:val="none" w:sz="0" w:space="0" w:color="auto"/>
        <w:bottom w:val="none" w:sz="0" w:space="0" w:color="auto"/>
        <w:right w:val="none" w:sz="0" w:space="0" w:color="auto"/>
      </w:divBdr>
    </w:div>
    <w:div w:id="16968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vegov.org/a-guide-to-indigenous-land-acknowledg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weismantel@northern.edu" TargetMode="External"/><Relationship Id="rId5" Type="http://schemas.openxmlformats.org/officeDocument/2006/relationships/hyperlink" Target="mailto:studentsuccess@northern.edu" TargetMode="External"/><Relationship Id="rId4" Type="http://schemas.openxmlformats.org/officeDocument/2006/relationships/hyperlink" Target="mailto:nsustudentaccounts@northern.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Haar, Laura K</dc:creator>
  <cp:lastModifiedBy>Wieland, William</cp:lastModifiedBy>
  <cp:revision>6</cp:revision>
  <dcterms:created xsi:type="dcterms:W3CDTF">2020-01-13T22:06:00Z</dcterms:created>
  <dcterms:modified xsi:type="dcterms:W3CDTF">2023-01-09T22:43:00Z</dcterms:modified>
</cp:coreProperties>
</file>